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54A95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652" w:type="dxa"/>
        <w:jc w:val="center"/>
        <w:tblLayout w:type="fixed"/>
        <w:tblLook w:val="04A0" w:firstRow="1" w:lastRow="0" w:firstColumn="1" w:lastColumn="0" w:noHBand="0" w:noVBand="1"/>
      </w:tblPr>
      <w:tblGrid>
        <w:gridCol w:w="1954"/>
        <w:gridCol w:w="1338"/>
        <w:gridCol w:w="1701"/>
        <w:gridCol w:w="1417"/>
        <w:gridCol w:w="2242"/>
      </w:tblGrid>
      <w:tr w:rsidR="00130ED9" w:rsidRPr="006050D3" w14:paraId="12419E7A" w14:textId="77777777" w:rsidTr="00EC1464">
        <w:trPr>
          <w:jc w:val="center"/>
        </w:trPr>
        <w:tc>
          <w:tcPr>
            <w:tcW w:w="1954" w:type="dxa"/>
            <w:vMerge w:val="restart"/>
          </w:tcPr>
          <w:p w14:paraId="66FAF73D" w14:textId="4CA5DC23" w:rsidR="00130ED9" w:rsidRPr="006050D3" w:rsidRDefault="00520436" w:rsidP="00A12FD3">
            <w:pPr>
              <w:spacing w:line="360" w:lineRule="auto"/>
              <w:ind w:leftChars="-2" w:left="-4" w:firstLine="2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936FB88" wp14:editId="4DB8FBEF">
                  <wp:extent cx="1103630" cy="154495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3630" cy="1544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38" w:type="dxa"/>
            <w:vAlign w:val="center"/>
          </w:tcPr>
          <w:p w14:paraId="44EBD971" w14:textId="77777777" w:rsidR="00130ED9" w:rsidRPr="000E2016" w:rsidRDefault="00130ED9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14:paraId="2701AEAD" w14:textId="1AC4DA90" w:rsidR="00130ED9" w:rsidRPr="00073905" w:rsidRDefault="00073905" w:rsidP="00767B6E">
            <w:pPr>
              <w:snapToGrid w:val="0"/>
              <w:ind w:firstLineChars="8" w:firstLine="19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73905">
              <w:rPr>
                <w:rFonts w:ascii="宋体" w:eastAsia="宋体" w:hAnsi="宋体" w:cs="宋体" w:hint="eastAsia"/>
                <w:sz w:val="24"/>
                <w:szCs w:val="24"/>
              </w:rPr>
              <w:t>时宇静</w:t>
            </w:r>
          </w:p>
        </w:tc>
        <w:tc>
          <w:tcPr>
            <w:tcW w:w="1417" w:type="dxa"/>
            <w:vAlign w:val="center"/>
          </w:tcPr>
          <w:p w14:paraId="0696E889" w14:textId="77777777" w:rsidR="00130ED9" w:rsidRPr="000E2016" w:rsidRDefault="00FB57A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2242" w:type="dxa"/>
            <w:vAlign w:val="center"/>
          </w:tcPr>
          <w:p w14:paraId="66638065" w14:textId="0D018F39" w:rsidR="00130ED9" w:rsidRPr="00073905" w:rsidRDefault="00073905" w:rsidP="00767B6E">
            <w:pPr>
              <w:snapToGrid w:val="0"/>
              <w:ind w:firstLineChars="8" w:firstLine="19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73905">
              <w:rPr>
                <w:rFonts w:ascii="宋体" w:eastAsia="宋体" w:hAnsi="宋体" w:cs="宋体" w:hint="eastAsia"/>
                <w:sz w:val="24"/>
                <w:szCs w:val="24"/>
              </w:rPr>
              <w:t>女</w:t>
            </w:r>
          </w:p>
        </w:tc>
      </w:tr>
      <w:tr w:rsidR="00735F50" w:rsidRPr="006050D3" w14:paraId="0E5F57E8" w14:textId="77777777" w:rsidTr="00EC1464">
        <w:trPr>
          <w:jc w:val="center"/>
        </w:trPr>
        <w:tc>
          <w:tcPr>
            <w:tcW w:w="1954" w:type="dxa"/>
            <w:vMerge/>
          </w:tcPr>
          <w:p w14:paraId="7A69647D" w14:textId="77777777" w:rsidR="00735F50" w:rsidRPr="006050D3" w:rsidRDefault="00735F50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38411C2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01" w:type="dxa"/>
            <w:vAlign w:val="center"/>
          </w:tcPr>
          <w:p w14:paraId="34E0D643" w14:textId="0FE02712" w:rsidR="00735F50" w:rsidRPr="00073905" w:rsidRDefault="00073905" w:rsidP="00767B6E">
            <w:pPr>
              <w:snapToGrid w:val="0"/>
              <w:ind w:firstLineChars="8" w:firstLine="19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73905">
              <w:rPr>
                <w:rFonts w:ascii="宋体" w:eastAsia="宋体" w:hAnsi="宋体" w:cs="宋体" w:hint="eastAsia"/>
                <w:sz w:val="24"/>
                <w:szCs w:val="24"/>
              </w:rPr>
              <w:t>博士</w:t>
            </w:r>
          </w:p>
        </w:tc>
        <w:tc>
          <w:tcPr>
            <w:tcW w:w="1417" w:type="dxa"/>
            <w:vAlign w:val="center"/>
          </w:tcPr>
          <w:p w14:paraId="30888BA0" w14:textId="77777777" w:rsidR="00735F50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2242" w:type="dxa"/>
            <w:vAlign w:val="center"/>
          </w:tcPr>
          <w:p w14:paraId="01615750" w14:textId="25479B35" w:rsidR="00735F50" w:rsidRPr="00073905" w:rsidRDefault="00073905" w:rsidP="00767B6E">
            <w:pPr>
              <w:snapToGrid w:val="0"/>
              <w:ind w:firstLineChars="8" w:firstLine="19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 w:rsidRPr="00073905">
              <w:rPr>
                <w:rFonts w:ascii="宋体" w:eastAsia="宋体" w:hAnsi="宋体" w:cs="宋体" w:hint="eastAsia"/>
                <w:sz w:val="24"/>
                <w:szCs w:val="24"/>
              </w:rPr>
              <w:t>研究员</w:t>
            </w:r>
          </w:p>
        </w:tc>
      </w:tr>
      <w:tr w:rsidR="00130ED9" w:rsidRPr="006050D3" w14:paraId="46AAAD73" w14:textId="77777777" w:rsidTr="00EC1464">
        <w:trPr>
          <w:jc w:val="center"/>
        </w:trPr>
        <w:tc>
          <w:tcPr>
            <w:tcW w:w="1954" w:type="dxa"/>
            <w:vMerge/>
          </w:tcPr>
          <w:p w14:paraId="7ABC0977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1AC409B0" w14:textId="77777777" w:rsidR="00130ED9" w:rsidRPr="000E2016" w:rsidRDefault="00F13DE3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01" w:type="dxa"/>
            <w:vAlign w:val="center"/>
          </w:tcPr>
          <w:p w14:paraId="6DB472EF" w14:textId="50EF3D50" w:rsidR="00130ED9" w:rsidRPr="00073905" w:rsidRDefault="00C159FB" w:rsidP="00767B6E">
            <w:pPr>
              <w:snapToGrid w:val="0"/>
              <w:ind w:firstLineChars="8" w:firstLine="19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博</w:t>
            </w:r>
            <w:bookmarkStart w:id="0" w:name="_GoBack"/>
            <w:bookmarkEnd w:id="0"/>
            <w:r w:rsidR="00073905" w:rsidRPr="00073905">
              <w:rPr>
                <w:rFonts w:ascii="宋体" w:eastAsia="宋体" w:hAnsi="宋体" w:cs="宋体" w:hint="eastAsia"/>
                <w:sz w:val="24"/>
                <w:szCs w:val="24"/>
              </w:rPr>
              <w:t>士生导师</w:t>
            </w:r>
          </w:p>
        </w:tc>
        <w:tc>
          <w:tcPr>
            <w:tcW w:w="1417" w:type="dxa"/>
            <w:vAlign w:val="center"/>
          </w:tcPr>
          <w:p w14:paraId="3EAA3E66" w14:textId="77777777" w:rsidR="00130ED9" w:rsidRPr="000E2016" w:rsidRDefault="008D2385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2242" w:type="dxa"/>
            <w:vAlign w:val="center"/>
          </w:tcPr>
          <w:p w14:paraId="2428A766" w14:textId="297B17DC" w:rsidR="00130ED9" w:rsidRPr="00073905" w:rsidRDefault="00073905" w:rsidP="00C159FB">
            <w:pPr>
              <w:snapToGrid w:val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中药药理研究中心</w:t>
            </w:r>
          </w:p>
        </w:tc>
      </w:tr>
      <w:tr w:rsidR="00130ED9" w:rsidRPr="006050D3" w14:paraId="0DF19AC6" w14:textId="77777777" w:rsidTr="00EC1464">
        <w:trPr>
          <w:jc w:val="center"/>
        </w:trPr>
        <w:tc>
          <w:tcPr>
            <w:tcW w:w="1954" w:type="dxa"/>
            <w:vMerge/>
          </w:tcPr>
          <w:p w14:paraId="1CCCF3DD" w14:textId="77777777" w:rsidR="00130ED9" w:rsidRPr="006050D3" w:rsidRDefault="00130ED9" w:rsidP="0018496D">
            <w:pPr>
              <w:spacing w:line="360" w:lineRule="auto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338" w:type="dxa"/>
            <w:vAlign w:val="center"/>
          </w:tcPr>
          <w:p w14:paraId="7DB42C04" w14:textId="77777777" w:rsidR="00130ED9" w:rsidRPr="000E2016" w:rsidRDefault="00C83228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01" w:type="dxa"/>
            <w:vAlign w:val="center"/>
          </w:tcPr>
          <w:p w14:paraId="04098147" w14:textId="759DC083" w:rsidR="00130ED9" w:rsidRPr="00073905" w:rsidRDefault="00073905" w:rsidP="00767B6E">
            <w:pPr>
              <w:snapToGrid w:val="0"/>
              <w:ind w:firstLineChars="8" w:firstLine="19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中药复方作用机制研究</w:t>
            </w:r>
          </w:p>
        </w:tc>
        <w:tc>
          <w:tcPr>
            <w:tcW w:w="1417" w:type="dxa"/>
            <w:vAlign w:val="center"/>
          </w:tcPr>
          <w:p w14:paraId="7BB142F4" w14:textId="77777777" w:rsidR="00130ED9" w:rsidRPr="000E2016" w:rsidRDefault="00EE5B21" w:rsidP="000E2016">
            <w:pPr>
              <w:rPr>
                <w:rFonts w:ascii="宋体" w:eastAsia="宋体" w:hAnsi="宋体"/>
                <w:sz w:val="28"/>
                <w:szCs w:val="28"/>
              </w:rPr>
            </w:pPr>
            <w:r w:rsidRPr="000E2016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242" w:type="dxa"/>
            <w:vAlign w:val="center"/>
          </w:tcPr>
          <w:p w14:paraId="5A627364" w14:textId="53CA1F83" w:rsidR="00130ED9" w:rsidRPr="00073905" w:rsidRDefault="00073905" w:rsidP="00073905">
            <w:pPr>
              <w:snapToGrid w:val="0"/>
              <w:ind w:firstLineChars="8" w:firstLine="19"/>
              <w:rPr>
                <w:rFonts w:ascii="宋体" w:eastAsia="宋体" w:hAnsi="宋体" w:cs="宋体"/>
                <w:sz w:val="24"/>
                <w:szCs w:val="24"/>
              </w:rPr>
            </w:pPr>
            <w:r w:rsidRPr="00073905">
              <w:rPr>
                <w:rFonts w:ascii="宋体" w:eastAsia="宋体" w:hAnsi="宋体" w:cs="宋体"/>
                <w:sz w:val="24"/>
                <w:szCs w:val="24"/>
              </w:rPr>
              <w:t>yjshi@icmm.ac.cn</w:t>
            </w:r>
          </w:p>
        </w:tc>
      </w:tr>
      <w:tr w:rsidR="00D92ADD" w:rsidRPr="006050D3" w14:paraId="2796FFFF" w14:textId="77777777" w:rsidTr="00F71F7C">
        <w:trPr>
          <w:trHeight w:val="9022"/>
          <w:jc w:val="center"/>
        </w:trPr>
        <w:tc>
          <w:tcPr>
            <w:tcW w:w="1954" w:type="dxa"/>
          </w:tcPr>
          <w:p w14:paraId="08CB506F" w14:textId="77777777" w:rsidR="00D92ADD" w:rsidRPr="006050D3" w:rsidRDefault="00B878F3" w:rsidP="0018496D">
            <w:pPr>
              <w:spacing w:line="360" w:lineRule="auto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6050D3">
              <w:rPr>
                <w:rFonts w:asciiTheme="majorEastAsia" w:eastAsiaTheme="majorEastAsia" w:hAnsiTheme="majorEastAsia" w:hint="eastAsia"/>
                <w:sz w:val="28"/>
                <w:szCs w:val="28"/>
              </w:rPr>
              <w:t>导师简介</w:t>
            </w:r>
          </w:p>
        </w:tc>
        <w:tc>
          <w:tcPr>
            <w:tcW w:w="6698" w:type="dxa"/>
            <w:gridSpan w:val="4"/>
          </w:tcPr>
          <w:p w14:paraId="78063192" w14:textId="0514F630" w:rsidR="0010117B" w:rsidRDefault="0010117B" w:rsidP="00B94B81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/>
                <w:color w:val="000000" w:themeColor="text1"/>
                <w:sz w:val="24"/>
                <w:szCs w:val="24"/>
              </w:rPr>
            </w:pPr>
          </w:p>
          <w:p w14:paraId="0395DEF5" w14:textId="759B0C03" w:rsidR="00E7177A" w:rsidRPr="00073905" w:rsidRDefault="00E7177A" w:rsidP="00B94B81">
            <w:pPr>
              <w:snapToGrid w:val="0"/>
              <w:spacing w:line="360" w:lineRule="auto"/>
              <w:ind w:firstLineChars="200" w:firstLine="480"/>
              <w:rPr>
                <w:rFonts w:ascii="宋体" w:eastAsia="宋体" w:hAnsi="宋体" w:cs="宋体"/>
                <w:sz w:val="24"/>
                <w:szCs w:val="24"/>
              </w:rPr>
            </w:pPr>
            <w:r w:rsidRPr="00E7177A">
              <w:rPr>
                <w:rFonts w:ascii="宋体" w:eastAsia="宋体" w:hAnsi="宋体" w:cs="宋体" w:hint="eastAsia"/>
                <w:sz w:val="24"/>
                <w:szCs w:val="24"/>
              </w:rPr>
              <w:t>主要从事中药防治感染性疾病及</w:t>
            </w:r>
            <w:r w:rsidR="004D0467" w:rsidRPr="00E7177A">
              <w:rPr>
                <w:rFonts w:ascii="宋体" w:eastAsia="宋体" w:hAnsi="宋体" w:cs="宋体" w:hint="eastAsia"/>
                <w:sz w:val="24"/>
                <w:szCs w:val="24"/>
              </w:rPr>
              <w:t>神经</w:t>
            </w:r>
            <w:r w:rsidRPr="00E7177A">
              <w:rPr>
                <w:rFonts w:ascii="宋体" w:eastAsia="宋体" w:hAnsi="宋体" w:cs="宋体" w:hint="eastAsia"/>
                <w:sz w:val="24"/>
                <w:szCs w:val="24"/>
              </w:rPr>
              <w:t>精神</w:t>
            </w:r>
            <w:r w:rsidR="00520436">
              <w:rPr>
                <w:rFonts w:ascii="宋体" w:eastAsia="宋体" w:hAnsi="宋体" w:cs="宋体" w:hint="eastAsia"/>
                <w:sz w:val="24"/>
                <w:szCs w:val="24"/>
              </w:rPr>
              <w:t>疾患</w:t>
            </w:r>
            <w:r w:rsidRPr="00E7177A">
              <w:rPr>
                <w:rFonts w:ascii="宋体" w:eastAsia="宋体" w:hAnsi="宋体" w:cs="宋体" w:hint="eastAsia"/>
                <w:sz w:val="24"/>
                <w:szCs w:val="24"/>
              </w:rPr>
              <w:t>的</w:t>
            </w:r>
            <w:r w:rsidR="00220BC6">
              <w:rPr>
                <w:rFonts w:ascii="宋体" w:eastAsia="宋体" w:hAnsi="宋体" w:cs="宋体" w:hint="eastAsia"/>
                <w:sz w:val="24"/>
                <w:szCs w:val="24"/>
              </w:rPr>
              <w:t>基础药理</w:t>
            </w:r>
            <w:r w:rsidRPr="00E7177A">
              <w:rPr>
                <w:rFonts w:ascii="宋体" w:eastAsia="宋体" w:hAnsi="宋体" w:cs="宋体" w:hint="eastAsia"/>
                <w:sz w:val="24"/>
                <w:szCs w:val="24"/>
              </w:rPr>
              <w:t>研究工作和中药新药研发工作</w:t>
            </w:r>
            <w:r w:rsidR="00931B01"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  <w:r w:rsidRPr="00E7177A">
              <w:rPr>
                <w:rFonts w:ascii="宋体" w:eastAsia="宋体" w:hAnsi="宋体" w:cs="宋体" w:hint="eastAsia"/>
                <w:sz w:val="24"/>
                <w:szCs w:val="24"/>
              </w:rPr>
              <w:t>中医局中药药理重点学科后备学科带头人，生物安全二级实验室CNAS管理体系技术负责人。主持国</w:t>
            </w:r>
            <w:r w:rsidR="00931B01">
              <w:rPr>
                <w:rFonts w:ascii="宋体" w:eastAsia="宋体" w:hAnsi="宋体" w:cs="宋体" w:hint="eastAsia"/>
                <w:sz w:val="24"/>
                <w:szCs w:val="24"/>
              </w:rPr>
              <w:t>家</w:t>
            </w:r>
            <w:r w:rsidRPr="00E7177A">
              <w:rPr>
                <w:rFonts w:ascii="宋体" w:eastAsia="宋体" w:hAnsi="宋体" w:cs="宋体" w:hint="eastAsia"/>
                <w:sz w:val="24"/>
                <w:szCs w:val="24"/>
              </w:rPr>
              <w:t>自然</w:t>
            </w:r>
            <w:r w:rsidR="00931B01">
              <w:rPr>
                <w:rFonts w:ascii="宋体" w:eastAsia="宋体" w:hAnsi="宋体" w:cs="宋体" w:hint="eastAsia"/>
                <w:sz w:val="24"/>
                <w:szCs w:val="24"/>
              </w:rPr>
              <w:t>科学基金面上项目</w:t>
            </w:r>
            <w:r w:rsidRPr="00E7177A">
              <w:rPr>
                <w:rFonts w:ascii="宋体" w:eastAsia="宋体" w:hAnsi="宋体" w:cs="宋体" w:hint="eastAsia"/>
                <w:sz w:val="24"/>
                <w:szCs w:val="24"/>
              </w:rPr>
              <w:t>、国家重大新药创制专项、国家重点研发计划国际合作项目、院自主课题等7项国家级及院级课题；获得</w:t>
            </w:r>
            <w:r w:rsidR="00227D01">
              <w:rPr>
                <w:rFonts w:ascii="宋体" w:eastAsia="宋体" w:hAnsi="宋体" w:cs="宋体" w:hint="eastAsia"/>
                <w:sz w:val="24"/>
                <w:szCs w:val="24"/>
              </w:rPr>
              <w:t>国家中医局直属机关优秀共产党员称号，</w:t>
            </w:r>
            <w:bookmarkStart w:id="1" w:name="_Hlk95141401"/>
            <w:r w:rsidR="00242D1D">
              <w:rPr>
                <w:rFonts w:ascii="宋体" w:eastAsia="宋体" w:hAnsi="宋体" w:cs="宋体" w:hint="eastAsia"/>
                <w:sz w:val="24"/>
                <w:szCs w:val="24"/>
              </w:rPr>
              <w:t>国家卫健委直属机关巾帼建功先进集体奖1项</w:t>
            </w:r>
            <w:bookmarkEnd w:id="1"/>
            <w:r w:rsidR="00242D1D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Pr="00E7177A">
              <w:rPr>
                <w:rFonts w:ascii="宋体" w:eastAsia="宋体" w:hAnsi="宋体" w:cs="宋体" w:hint="eastAsia"/>
                <w:sz w:val="24"/>
                <w:szCs w:val="24"/>
              </w:rPr>
              <w:t>中国中医科学院科技进步三等奖1项</w:t>
            </w:r>
            <w:r w:rsidR="00227D01">
              <w:rPr>
                <w:rFonts w:ascii="宋体" w:eastAsia="宋体" w:hAnsi="宋体" w:cs="宋体" w:hint="eastAsia"/>
                <w:sz w:val="24"/>
                <w:szCs w:val="24"/>
              </w:rPr>
              <w:t>，</w:t>
            </w:r>
            <w:r w:rsidR="00227D01" w:rsidRPr="00227D01">
              <w:rPr>
                <w:rFonts w:ascii="宋体" w:eastAsia="宋体" w:hAnsi="宋体" w:cs="宋体" w:hint="eastAsia"/>
                <w:sz w:val="24"/>
                <w:szCs w:val="24"/>
              </w:rPr>
              <w:t>中国中医科学院抗疫团队优秀奖</w:t>
            </w:r>
            <w:r w:rsidR="00227D01" w:rsidRPr="00E7177A">
              <w:rPr>
                <w:rFonts w:ascii="宋体" w:eastAsia="宋体" w:hAnsi="宋体" w:cs="宋体" w:hint="eastAsia"/>
                <w:sz w:val="24"/>
                <w:szCs w:val="24"/>
              </w:rPr>
              <w:t>1项</w:t>
            </w:r>
            <w:r w:rsidRPr="00E7177A">
              <w:rPr>
                <w:rFonts w:ascii="宋体" w:eastAsia="宋体" w:hAnsi="宋体" w:cs="宋体" w:hint="eastAsia"/>
                <w:sz w:val="24"/>
                <w:szCs w:val="24"/>
              </w:rPr>
              <w:t>；获得国内发明专利2项</w:t>
            </w:r>
            <w:r w:rsidR="00931B01">
              <w:rPr>
                <w:rFonts w:ascii="宋体" w:eastAsia="宋体" w:hAnsi="宋体" w:cs="宋体" w:hint="eastAsia"/>
                <w:sz w:val="24"/>
                <w:szCs w:val="24"/>
              </w:rPr>
              <w:t>；近3年发表通讯作者或第一作者</w:t>
            </w:r>
            <w:r w:rsidR="00F71F7C">
              <w:rPr>
                <w:rFonts w:ascii="宋体" w:eastAsia="宋体" w:hAnsi="宋体" w:cs="宋体" w:hint="eastAsia"/>
                <w:sz w:val="24"/>
                <w:szCs w:val="24"/>
              </w:rPr>
              <w:t>文章</w:t>
            </w:r>
            <w:r w:rsidR="00181E11">
              <w:rPr>
                <w:rFonts w:ascii="宋体" w:eastAsia="宋体" w:hAnsi="宋体" w:cs="宋体" w:hint="eastAsia"/>
                <w:sz w:val="24"/>
                <w:szCs w:val="24"/>
              </w:rPr>
              <w:t>1</w:t>
            </w:r>
            <w:r w:rsidR="00181E11">
              <w:rPr>
                <w:rFonts w:ascii="宋体" w:eastAsia="宋体" w:hAnsi="宋体" w:cs="宋体"/>
                <w:sz w:val="24"/>
                <w:szCs w:val="24"/>
              </w:rPr>
              <w:t>1</w:t>
            </w:r>
            <w:r w:rsidR="00181E11">
              <w:rPr>
                <w:rFonts w:ascii="宋体" w:eastAsia="宋体" w:hAnsi="宋体" w:cs="宋体" w:hint="eastAsia"/>
                <w:sz w:val="24"/>
                <w:szCs w:val="24"/>
              </w:rPr>
              <w:t>篇，其中SCI论文3篇</w:t>
            </w:r>
            <w:r w:rsidR="00C17047">
              <w:rPr>
                <w:rFonts w:ascii="宋体" w:eastAsia="宋体" w:hAnsi="宋体" w:cs="宋体" w:hint="eastAsia"/>
                <w:sz w:val="24"/>
                <w:szCs w:val="24"/>
              </w:rPr>
              <w:t>；参编</w:t>
            </w:r>
            <w:r w:rsidR="00C17047" w:rsidRPr="00C17047">
              <w:rPr>
                <w:rFonts w:ascii="宋体" w:eastAsia="宋体" w:hAnsi="宋体" w:cs="宋体"/>
                <w:sz w:val="24"/>
                <w:szCs w:val="24"/>
              </w:rPr>
              <w:t>中国中医科学院研究生特色教材</w:t>
            </w:r>
            <w:r w:rsidR="00C17047">
              <w:rPr>
                <w:rFonts w:ascii="宋体" w:eastAsia="宋体" w:hAnsi="宋体" w:cs="宋体" w:hint="eastAsia"/>
                <w:sz w:val="24"/>
                <w:szCs w:val="24"/>
              </w:rPr>
              <w:t>《</w:t>
            </w:r>
            <w:r w:rsidR="00C17047" w:rsidRPr="00C17047">
              <w:rPr>
                <w:rFonts w:ascii="宋体" w:eastAsia="宋体" w:hAnsi="宋体" w:cs="宋体"/>
                <w:sz w:val="24"/>
                <w:szCs w:val="24"/>
              </w:rPr>
              <w:t>中药药理学研究进展</w:t>
            </w:r>
            <w:r w:rsidR="00C17047">
              <w:rPr>
                <w:rFonts w:ascii="宋体" w:eastAsia="宋体" w:hAnsi="宋体" w:cs="宋体" w:hint="eastAsia"/>
                <w:sz w:val="24"/>
                <w:szCs w:val="24"/>
              </w:rPr>
              <w:t>》</w:t>
            </w:r>
            <w:r w:rsidR="00C17047" w:rsidRPr="00C17047">
              <w:rPr>
                <w:rFonts w:ascii="宋体" w:eastAsia="宋体" w:hAnsi="宋体" w:cs="宋体" w:hint="eastAsia"/>
                <w:sz w:val="24"/>
                <w:szCs w:val="24"/>
              </w:rPr>
              <w:t>。</w:t>
            </w:r>
          </w:p>
        </w:tc>
      </w:tr>
    </w:tbl>
    <w:p w14:paraId="66E7ACCE" w14:textId="2C735D62" w:rsidR="00772837" w:rsidRDefault="00772837" w:rsidP="000E2016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p w14:paraId="60D245DA" w14:textId="5ACB3F4F" w:rsidR="004B520C" w:rsidRPr="00772837" w:rsidRDefault="004B520C" w:rsidP="00772837">
      <w:pPr>
        <w:rPr>
          <w:rFonts w:asciiTheme="majorEastAsia" w:eastAsiaTheme="majorEastAsia" w:hAnsiTheme="majorEastAsia"/>
          <w:sz w:val="24"/>
          <w:szCs w:val="28"/>
        </w:rPr>
      </w:pPr>
    </w:p>
    <w:sectPr w:rsidR="004B520C" w:rsidRPr="00772837" w:rsidSect="00DF5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7DA4B" w14:textId="77777777" w:rsidR="009B3171" w:rsidRDefault="009B3171" w:rsidP="00DC687E">
      <w:r>
        <w:separator/>
      </w:r>
    </w:p>
  </w:endnote>
  <w:endnote w:type="continuationSeparator" w:id="0">
    <w:p w14:paraId="42E75F5C" w14:textId="77777777" w:rsidR="009B3171" w:rsidRDefault="009B3171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8C7B8" w14:textId="77777777" w:rsidR="009B3171" w:rsidRDefault="009B3171" w:rsidP="00DC687E">
      <w:r>
        <w:separator/>
      </w:r>
    </w:p>
  </w:footnote>
  <w:footnote w:type="continuationSeparator" w:id="0">
    <w:p w14:paraId="176CBD41" w14:textId="77777777" w:rsidR="009B3171" w:rsidRDefault="009B3171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73905"/>
    <w:rsid w:val="00095DAF"/>
    <w:rsid w:val="000A1656"/>
    <w:rsid w:val="000A6FFD"/>
    <w:rsid w:val="000E2016"/>
    <w:rsid w:val="0010117B"/>
    <w:rsid w:val="00120500"/>
    <w:rsid w:val="00130ED9"/>
    <w:rsid w:val="001568B7"/>
    <w:rsid w:val="00181E11"/>
    <w:rsid w:val="0018496D"/>
    <w:rsid w:val="001C220B"/>
    <w:rsid w:val="001F2CEA"/>
    <w:rsid w:val="00211E75"/>
    <w:rsid w:val="00212EA7"/>
    <w:rsid w:val="00220BC6"/>
    <w:rsid w:val="00227D01"/>
    <w:rsid w:val="00242D1D"/>
    <w:rsid w:val="0025782C"/>
    <w:rsid w:val="002D1021"/>
    <w:rsid w:val="002D7EB5"/>
    <w:rsid w:val="00330599"/>
    <w:rsid w:val="00387470"/>
    <w:rsid w:val="003B0499"/>
    <w:rsid w:val="003D30B0"/>
    <w:rsid w:val="00403F1F"/>
    <w:rsid w:val="0044647D"/>
    <w:rsid w:val="00452FA4"/>
    <w:rsid w:val="00454F48"/>
    <w:rsid w:val="00467A89"/>
    <w:rsid w:val="00494847"/>
    <w:rsid w:val="004A04E0"/>
    <w:rsid w:val="004B520C"/>
    <w:rsid w:val="004D0467"/>
    <w:rsid w:val="005007F2"/>
    <w:rsid w:val="00520436"/>
    <w:rsid w:val="00524644"/>
    <w:rsid w:val="00531A00"/>
    <w:rsid w:val="0054104C"/>
    <w:rsid w:val="00576CBC"/>
    <w:rsid w:val="00580B6A"/>
    <w:rsid w:val="005915FE"/>
    <w:rsid w:val="005A036A"/>
    <w:rsid w:val="005B2037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62878"/>
    <w:rsid w:val="006D0FB5"/>
    <w:rsid w:val="006E0DE4"/>
    <w:rsid w:val="006E3B5A"/>
    <w:rsid w:val="007145D8"/>
    <w:rsid w:val="00735F50"/>
    <w:rsid w:val="00767B6E"/>
    <w:rsid w:val="00772837"/>
    <w:rsid w:val="00786CC8"/>
    <w:rsid w:val="008272F6"/>
    <w:rsid w:val="008D2385"/>
    <w:rsid w:val="00931B01"/>
    <w:rsid w:val="00956636"/>
    <w:rsid w:val="009A00CC"/>
    <w:rsid w:val="009B3171"/>
    <w:rsid w:val="009F7E55"/>
    <w:rsid w:val="00A12FD3"/>
    <w:rsid w:val="00A21018"/>
    <w:rsid w:val="00A30C2D"/>
    <w:rsid w:val="00A3352D"/>
    <w:rsid w:val="00AB1D4A"/>
    <w:rsid w:val="00AC55C0"/>
    <w:rsid w:val="00AD3F95"/>
    <w:rsid w:val="00AF3D4D"/>
    <w:rsid w:val="00AF7005"/>
    <w:rsid w:val="00B2519D"/>
    <w:rsid w:val="00B35596"/>
    <w:rsid w:val="00B878F3"/>
    <w:rsid w:val="00B94B81"/>
    <w:rsid w:val="00BC2CF4"/>
    <w:rsid w:val="00BC3A7A"/>
    <w:rsid w:val="00BE3697"/>
    <w:rsid w:val="00C159FB"/>
    <w:rsid w:val="00C17047"/>
    <w:rsid w:val="00C225A3"/>
    <w:rsid w:val="00C67894"/>
    <w:rsid w:val="00C83228"/>
    <w:rsid w:val="00C92BC7"/>
    <w:rsid w:val="00CA3C87"/>
    <w:rsid w:val="00CD1B38"/>
    <w:rsid w:val="00D1295E"/>
    <w:rsid w:val="00D677C8"/>
    <w:rsid w:val="00D75D29"/>
    <w:rsid w:val="00D92ADD"/>
    <w:rsid w:val="00DA7B0D"/>
    <w:rsid w:val="00DB2FF9"/>
    <w:rsid w:val="00DC687E"/>
    <w:rsid w:val="00DE7D18"/>
    <w:rsid w:val="00DF5D94"/>
    <w:rsid w:val="00E06915"/>
    <w:rsid w:val="00E24635"/>
    <w:rsid w:val="00E25576"/>
    <w:rsid w:val="00E7177A"/>
    <w:rsid w:val="00E9450A"/>
    <w:rsid w:val="00EC1464"/>
    <w:rsid w:val="00ED54BD"/>
    <w:rsid w:val="00EE5B21"/>
    <w:rsid w:val="00F13DE3"/>
    <w:rsid w:val="00F71F7C"/>
    <w:rsid w:val="00FA365D"/>
    <w:rsid w:val="00FB465F"/>
    <w:rsid w:val="00FB57A1"/>
    <w:rsid w:val="00FD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A0D3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D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E7D18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E7D1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C170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3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中药研究所</cp:lastModifiedBy>
  <cp:revision>10</cp:revision>
  <cp:lastPrinted>2018-10-24T12:59:00Z</cp:lastPrinted>
  <dcterms:created xsi:type="dcterms:W3CDTF">2022-02-07T06:55:00Z</dcterms:created>
  <dcterms:modified xsi:type="dcterms:W3CDTF">2026-01-23T05:53:00Z</dcterms:modified>
</cp:coreProperties>
</file>